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2C4DC" w14:textId="134C9F98" w:rsidR="0057405B" w:rsidRPr="0057405B" w:rsidRDefault="0057405B" w:rsidP="0057405B">
      <w:p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b/>
          <w:bCs/>
          <w:sz w:val="24"/>
          <w:szCs w:val="24"/>
          <w:lang w:eastAsia="es-ES"/>
        </w:rPr>
        <w:t xml:space="preserve">Bogotá D.C., </w:t>
      </w:r>
      <w:r w:rsidR="00784A0A">
        <w:rPr>
          <w:rFonts w:ascii="Times New Roman" w:eastAsia="Times New Roman" w:hAnsi="Times New Roman" w:cs="Times New Roman"/>
          <w:b/>
          <w:bCs/>
          <w:sz w:val="24"/>
          <w:szCs w:val="24"/>
          <w:lang w:eastAsia="es-ES"/>
        </w:rPr>
        <w:t>7</w:t>
      </w:r>
      <w:r w:rsidRPr="0057405B">
        <w:rPr>
          <w:rFonts w:ascii="Times New Roman" w:eastAsia="Times New Roman" w:hAnsi="Times New Roman" w:cs="Times New Roman"/>
          <w:b/>
          <w:bCs/>
          <w:sz w:val="24"/>
          <w:szCs w:val="24"/>
          <w:lang w:eastAsia="es-ES"/>
        </w:rPr>
        <w:t xml:space="preserve"> de </w:t>
      </w:r>
      <w:r w:rsidR="00784A0A">
        <w:rPr>
          <w:rFonts w:ascii="Times New Roman" w:eastAsia="Times New Roman" w:hAnsi="Times New Roman" w:cs="Times New Roman"/>
          <w:b/>
          <w:bCs/>
          <w:sz w:val="24"/>
          <w:szCs w:val="24"/>
          <w:lang w:eastAsia="es-ES"/>
        </w:rPr>
        <w:t>abirl</w:t>
      </w:r>
      <w:r w:rsidRPr="0057405B">
        <w:rPr>
          <w:rFonts w:ascii="Times New Roman" w:eastAsia="Times New Roman" w:hAnsi="Times New Roman" w:cs="Times New Roman"/>
          <w:b/>
          <w:bCs/>
          <w:sz w:val="24"/>
          <w:szCs w:val="24"/>
          <w:lang w:eastAsia="es-ES"/>
        </w:rPr>
        <w:t xml:space="preserve"> de 2026</w:t>
      </w:r>
      <w:r w:rsidRPr="0057405B">
        <w:rPr>
          <w:rFonts w:ascii="Times New Roman" w:eastAsia="Times New Roman" w:hAnsi="Times New Roman" w:cs="Times New Roman"/>
          <w:b/>
          <w:bCs/>
          <w:sz w:val="24"/>
          <w:szCs w:val="24"/>
          <w:lang w:eastAsia="es-ES"/>
        </w:rPr>
        <w:br/>
      </w:r>
      <w:r w:rsidRPr="0057405B">
        <w:rPr>
          <w:rFonts w:ascii="Times New Roman" w:eastAsia="Times New Roman" w:hAnsi="Times New Roman" w:cs="Times New Roman"/>
          <w:b/>
          <w:bCs/>
          <w:sz w:val="24"/>
          <w:szCs w:val="24"/>
          <w:lang w:eastAsia="es-ES"/>
        </w:rPr>
        <w:br/>
      </w:r>
      <w:r w:rsidRPr="0057405B">
        <w:rPr>
          <w:rFonts w:ascii="Times New Roman" w:eastAsia="Times New Roman" w:hAnsi="Times New Roman" w:cs="Times New Roman"/>
          <w:b/>
          <w:bCs/>
          <w:sz w:val="24"/>
          <w:szCs w:val="24"/>
          <w:lang w:eastAsia="es-ES"/>
        </w:rPr>
        <w:br/>
        <w:t xml:space="preserve">PARA: </w:t>
      </w:r>
      <w:r w:rsidRPr="0057405B">
        <w:rPr>
          <w:rFonts w:ascii="Times New Roman" w:hAnsi="Times New Roman" w:cs="Times New Roman"/>
          <w:b/>
          <w:sz w:val="24"/>
          <w:szCs w:val="24"/>
        </w:rPr>
        <w:t>ALCALDÍA LOCAL DE SANTA FE</w:t>
      </w:r>
    </w:p>
    <w:p w14:paraId="4F46FCD8" w14:textId="77777777" w:rsidR="0057405B" w:rsidRPr="0057405B" w:rsidRDefault="0057405B" w:rsidP="0057405B">
      <w:pPr>
        <w:spacing w:before="100" w:beforeAutospacing="1" w:after="100" w:afterAutospacing="1" w:line="240" w:lineRule="auto"/>
        <w:outlineLvl w:val="2"/>
        <w:rPr>
          <w:rFonts w:ascii="Times New Roman" w:eastAsia="Times New Roman" w:hAnsi="Times New Roman" w:cs="Times New Roman"/>
          <w:b/>
          <w:bCs/>
          <w:sz w:val="24"/>
          <w:szCs w:val="24"/>
          <w:lang w:eastAsia="es-ES"/>
        </w:rPr>
      </w:pPr>
      <w:r w:rsidRPr="0057405B">
        <w:rPr>
          <w:rFonts w:ascii="Times New Roman" w:eastAsia="Times New Roman" w:hAnsi="Times New Roman" w:cs="Times New Roman"/>
          <w:b/>
          <w:bCs/>
          <w:sz w:val="24"/>
          <w:szCs w:val="24"/>
          <w:lang w:eastAsia="es-ES"/>
        </w:rPr>
        <w:t>DE: AGENCIA ALTERMEDIA S.A.S.</w:t>
      </w:r>
      <w:r>
        <w:rPr>
          <w:rFonts w:ascii="Times New Roman" w:eastAsia="Times New Roman" w:hAnsi="Times New Roman" w:cs="Times New Roman"/>
          <w:b/>
          <w:bCs/>
          <w:sz w:val="24"/>
          <w:szCs w:val="24"/>
          <w:lang w:eastAsia="es-ES"/>
        </w:rPr>
        <w:br/>
      </w:r>
      <w:r>
        <w:rPr>
          <w:rFonts w:ascii="Times New Roman" w:eastAsia="Times New Roman" w:hAnsi="Times New Roman" w:cs="Times New Roman"/>
          <w:b/>
          <w:bCs/>
          <w:sz w:val="24"/>
          <w:szCs w:val="24"/>
          <w:lang w:eastAsia="es-ES"/>
        </w:rPr>
        <w:br/>
      </w:r>
    </w:p>
    <w:p w14:paraId="715ECAE6" w14:textId="77777777" w:rsidR="0057405B" w:rsidRPr="0057405B" w:rsidRDefault="0057405B" w:rsidP="0057405B">
      <w:pPr>
        <w:spacing w:before="100" w:beforeAutospacing="1" w:after="100" w:afterAutospacing="1" w:line="240" w:lineRule="auto"/>
        <w:jc w:val="center"/>
        <w:rPr>
          <w:rFonts w:ascii="Times New Roman" w:eastAsia="Times New Roman" w:hAnsi="Times New Roman" w:cs="Times New Roman"/>
          <w:sz w:val="24"/>
          <w:szCs w:val="24"/>
          <w:lang w:eastAsia="es-ES"/>
        </w:rPr>
      </w:pPr>
      <w:r w:rsidRPr="0057405B">
        <w:rPr>
          <w:rFonts w:ascii="Times New Roman" w:eastAsia="Times New Roman" w:hAnsi="Times New Roman" w:cs="Times New Roman"/>
          <w:b/>
          <w:bCs/>
          <w:sz w:val="24"/>
          <w:szCs w:val="24"/>
          <w:lang w:eastAsia="es-ES"/>
        </w:rPr>
        <w:t>CERTIFICACIÓN DE ASUNCIÓN DE COSTOS DE TRANSPORTE Y LOGÍSTICA DE INSUMOS</w:t>
      </w:r>
    </w:p>
    <w:p w14:paraId="5C9AD0FD" w14:textId="77777777" w:rsidR="0057405B" w:rsidRPr="0057405B" w:rsidRDefault="0057405B" w:rsidP="0057405B">
      <w:p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sz w:val="24"/>
          <w:szCs w:val="24"/>
          <w:lang w:eastAsia="es-ES"/>
        </w:rPr>
        <w:t xml:space="preserve">El suscrito representante de </w:t>
      </w:r>
      <w:r w:rsidRPr="0057405B">
        <w:rPr>
          <w:rFonts w:ascii="Times New Roman" w:eastAsia="Times New Roman" w:hAnsi="Times New Roman" w:cs="Times New Roman"/>
          <w:b/>
          <w:bCs/>
          <w:sz w:val="24"/>
          <w:szCs w:val="24"/>
          <w:lang w:eastAsia="es-ES"/>
        </w:rPr>
        <w:t>AGENCIA ALTERMEDIA S.A.S.</w:t>
      </w:r>
      <w:r w:rsidRPr="0057405B">
        <w:rPr>
          <w:rFonts w:ascii="Times New Roman" w:eastAsia="Times New Roman" w:hAnsi="Times New Roman" w:cs="Times New Roman"/>
          <w:sz w:val="24"/>
          <w:szCs w:val="24"/>
          <w:lang w:eastAsia="es-ES"/>
        </w:rPr>
        <w:t xml:space="preserve">, en el marco de la ejecución de las obligaciones contractuales con la </w:t>
      </w:r>
      <w:r w:rsidRPr="0057405B">
        <w:rPr>
          <w:rFonts w:ascii="Times New Roman" w:eastAsia="Times New Roman" w:hAnsi="Times New Roman" w:cs="Times New Roman"/>
          <w:b/>
          <w:bCs/>
          <w:sz w:val="24"/>
          <w:szCs w:val="24"/>
          <w:lang w:eastAsia="es-ES"/>
        </w:rPr>
        <w:t>Alcaldía Local de Santa Fe</w:t>
      </w:r>
      <w:r w:rsidRPr="0057405B">
        <w:rPr>
          <w:rFonts w:ascii="Times New Roman" w:eastAsia="Times New Roman" w:hAnsi="Times New Roman" w:cs="Times New Roman"/>
          <w:sz w:val="24"/>
          <w:szCs w:val="24"/>
          <w:lang w:eastAsia="es-ES"/>
        </w:rPr>
        <w:t>, se permite emitir la presente certificación con el propósito de avalar el cumplimiento de los procesos operativos desarrollados.</w:t>
      </w:r>
    </w:p>
    <w:p w14:paraId="3A50686E" w14:textId="77777777" w:rsidR="0057405B" w:rsidRPr="0057405B" w:rsidRDefault="0057405B" w:rsidP="0057405B">
      <w:p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b/>
          <w:bCs/>
          <w:sz w:val="24"/>
          <w:szCs w:val="24"/>
          <w:lang w:eastAsia="es-ES"/>
        </w:rPr>
        <w:t>CERTIFICA QUE:</w:t>
      </w:r>
    </w:p>
    <w:p w14:paraId="39C31ABB" w14:textId="77777777" w:rsidR="0057405B" w:rsidRPr="0057405B" w:rsidRDefault="0057405B" w:rsidP="0057405B">
      <w:p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sz w:val="24"/>
          <w:szCs w:val="24"/>
          <w:lang w:eastAsia="es-ES"/>
        </w:rPr>
        <w:t xml:space="preserve">Dentro de la ejecución de las actividades contratadas, el contratista ha dado cumplimiento estricto y satisfactorio a la obligación de </w:t>
      </w:r>
      <w:r w:rsidRPr="0057405B">
        <w:rPr>
          <w:rFonts w:ascii="Times New Roman" w:eastAsia="Times New Roman" w:hAnsi="Times New Roman" w:cs="Times New Roman"/>
          <w:b/>
          <w:bCs/>
          <w:sz w:val="24"/>
          <w:szCs w:val="24"/>
          <w:lang w:eastAsia="es-ES"/>
        </w:rPr>
        <w:t>asumir la totalidad de los costos de transporte de insumos</w:t>
      </w:r>
      <w:r w:rsidRPr="0057405B">
        <w:rPr>
          <w:rFonts w:ascii="Times New Roman" w:eastAsia="Times New Roman" w:hAnsi="Times New Roman" w:cs="Times New Roman"/>
          <w:sz w:val="24"/>
          <w:szCs w:val="24"/>
          <w:lang w:eastAsia="es-ES"/>
        </w:rPr>
        <w:t>, así como la logística requerida para el traslado de los mismos. Esta gestión se ha realizado de manera integral, garantizando la movilización efectiva de todos los materiales necesarios para asegurar la operatividad y el éxito del proyecto.</w:t>
      </w:r>
    </w:p>
    <w:p w14:paraId="0CE53873" w14:textId="77777777" w:rsidR="0057405B" w:rsidRPr="0057405B" w:rsidRDefault="0057405B" w:rsidP="0057405B">
      <w:p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sz w:val="24"/>
          <w:szCs w:val="24"/>
          <w:lang w:eastAsia="es-ES"/>
        </w:rPr>
        <w:t>Para dar cuenta de lo anterior, se hace constar lo siguiente:</w:t>
      </w:r>
    </w:p>
    <w:p w14:paraId="50B35650" w14:textId="77777777" w:rsidR="0057405B" w:rsidRPr="0057405B" w:rsidRDefault="0057405B" w:rsidP="0057405B">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b/>
          <w:bCs/>
          <w:sz w:val="24"/>
          <w:szCs w:val="24"/>
          <w:lang w:eastAsia="es-ES"/>
        </w:rPr>
        <w:t>Asunción Integral de Costos:</w:t>
      </w:r>
      <w:r w:rsidRPr="0057405B">
        <w:rPr>
          <w:rFonts w:ascii="Times New Roman" w:eastAsia="Times New Roman" w:hAnsi="Times New Roman" w:cs="Times New Roman"/>
          <w:sz w:val="24"/>
          <w:szCs w:val="24"/>
          <w:lang w:eastAsia="es-ES"/>
        </w:rPr>
        <w:t xml:space="preserve"> El contratista dispuso de los recursos económicos y técnicos necesarios para solventar fletes, servicios de carga y cualquier gasto asociado al traslado, sin que esto representara cargos adicionales para el Fondo de Desarrollo Local de Santa Fe.</w:t>
      </w:r>
    </w:p>
    <w:p w14:paraId="0B03204B" w14:textId="77777777" w:rsidR="0057405B" w:rsidRPr="0057405B" w:rsidRDefault="0057405B" w:rsidP="0057405B">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b/>
          <w:bCs/>
          <w:sz w:val="24"/>
          <w:szCs w:val="24"/>
          <w:lang w:eastAsia="es-ES"/>
        </w:rPr>
        <w:t>Gestión Logística Efectiva:</w:t>
      </w:r>
      <w:r w:rsidRPr="0057405B">
        <w:rPr>
          <w:rFonts w:ascii="Times New Roman" w:eastAsia="Times New Roman" w:hAnsi="Times New Roman" w:cs="Times New Roman"/>
          <w:sz w:val="24"/>
          <w:szCs w:val="24"/>
          <w:lang w:eastAsia="es-ES"/>
        </w:rPr>
        <w:t xml:space="preserve"> Se coordinó y ejecutó de manera autónoma el traslado de los insumos desde sus puntos de origen hasta los lugares de destino final, asegurando que la entrega se realizara bajo condiciones óptimas de seguridad y puntualidad.</w:t>
      </w:r>
    </w:p>
    <w:p w14:paraId="11FA9FEF" w14:textId="77777777" w:rsidR="0057405B" w:rsidRPr="0057405B" w:rsidRDefault="0057405B" w:rsidP="0057405B">
      <w:pPr>
        <w:numPr>
          <w:ilvl w:val="0"/>
          <w:numId w:val="1"/>
        </w:num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b/>
          <w:bCs/>
          <w:sz w:val="24"/>
          <w:szCs w:val="24"/>
          <w:lang w:eastAsia="es-ES"/>
        </w:rPr>
        <w:t>Garantía de Operatividad:</w:t>
      </w:r>
      <w:r w:rsidRPr="0057405B">
        <w:rPr>
          <w:rFonts w:ascii="Times New Roman" w:eastAsia="Times New Roman" w:hAnsi="Times New Roman" w:cs="Times New Roman"/>
          <w:sz w:val="24"/>
          <w:szCs w:val="24"/>
          <w:lang w:eastAsia="es-ES"/>
        </w:rPr>
        <w:t xml:space="preserve"> La gestión eficiente de estos costos permitió un flujo ininterrumpido de materiales, asegurando el cumplimiento de las metas pactadas y los requerimientos técnicos exigidos por la supervisión del contrato.</w:t>
      </w:r>
    </w:p>
    <w:p w14:paraId="56D660A0" w14:textId="77777777" w:rsidR="0057405B" w:rsidRPr="0057405B" w:rsidRDefault="0057405B" w:rsidP="0057405B">
      <w:p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sz w:val="24"/>
          <w:szCs w:val="24"/>
          <w:lang w:eastAsia="es-ES"/>
        </w:rPr>
        <w:t xml:space="preserve">Se expide la presente certificación a solicitud de la </w:t>
      </w:r>
      <w:r w:rsidRPr="0057405B">
        <w:rPr>
          <w:rFonts w:ascii="Times New Roman" w:eastAsia="Times New Roman" w:hAnsi="Times New Roman" w:cs="Times New Roman"/>
          <w:b/>
          <w:bCs/>
          <w:sz w:val="24"/>
          <w:szCs w:val="24"/>
          <w:lang w:eastAsia="es-ES"/>
        </w:rPr>
        <w:t>Alcaldía Local de Santa Fe</w:t>
      </w:r>
      <w:r w:rsidRPr="0057405B">
        <w:rPr>
          <w:rFonts w:ascii="Times New Roman" w:eastAsia="Times New Roman" w:hAnsi="Times New Roman" w:cs="Times New Roman"/>
          <w:sz w:val="24"/>
          <w:szCs w:val="24"/>
          <w:lang w:eastAsia="es-ES"/>
        </w:rPr>
        <w:t>, como soporte administrativo para los procesos de supervisión, seguimiento y reporte de actividades correspondientes.</w:t>
      </w:r>
    </w:p>
    <w:p w14:paraId="7945BAEE" w14:textId="77777777" w:rsidR="0057405B" w:rsidRPr="0057405B" w:rsidRDefault="0057405B" w:rsidP="0057405B">
      <w:pPr>
        <w:spacing w:before="100" w:beforeAutospacing="1" w:after="100" w:afterAutospacing="1" w:line="240" w:lineRule="auto"/>
        <w:rPr>
          <w:rFonts w:ascii="Times New Roman" w:eastAsia="Times New Roman" w:hAnsi="Times New Roman" w:cs="Times New Roman"/>
          <w:sz w:val="24"/>
          <w:szCs w:val="24"/>
          <w:lang w:eastAsia="es-ES"/>
        </w:rPr>
      </w:pPr>
      <w:r w:rsidRPr="0057405B">
        <w:rPr>
          <w:rFonts w:ascii="Times New Roman" w:eastAsia="Times New Roman" w:hAnsi="Times New Roman" w:cs="Times New Roman"/>
          <w:sz w:val="24"/>
          <w:szCs w:val="24"/>
          <w:lang w:eastAsia="es-ES"/>
        </w:rPr>
        <w:t>Atentamente,</w:t>
      </w:r>
    </w:p>
    <w:p w14:paraId="03213061" w14:textId="77777777" w:rsidR="00ED6E21" w:rsidRPr="0057405B" w:rsidRDefault="0057405B">
      <w:pPr>
        <w:rPr>
          <w:rFonts w:ascii="Times New Roman" w:hAnsi="Times New Roman" w:cs="Times New Roman"/>
          <w:sz w:val="24"/>
          <w:szCs w:val="24"/>
        </w:rPr>
      </w:pPr>
      <w:r w:rsidRPr="0057405B">
        <w:rPr>
          <w:rFonts w:ascii="Times New Roman" w:hAnsi="Times New Roman" w:cs="Times New Roman"/>
          <w:noProof/>
          <w:sz w:val="24"/>
          <w:szCs w:val="24"/>
        </w:rPr>
        <w:lastRenderedPageBreak/>
        <w:drawing>
          <wp:inline distT="0" distB="0" distL="0" distR="0" wp14:anchorId="2B49ACB7" wp14:editId="4473BA28">
            <wp:extent cx="2619741" cy="1638529"/>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19741" cy="1638529"/>
                    </a:xfrm>
                    <a:prstGeom prst="rect">
                      <a:avLst/>
                    </a:prstGeom>
                  </pic:spPr>
                </pic:pic>
              </a:graphicData>
            </a:graphic>
          </wp:inline>
        </w:drawing>
      </w:r>
    </w:p>
    <w:sectPr w:rsidR="00ED6E21" w:rsidRPr="0057405B" w:rsidSect="0057405B">
      <w:headerReference w:type="default" r:id="rId8"/>
      <w:pgSz w:w="11906" w:h="16838"/>
      <w:pgMar w:top="1417" w:right="1701" w:bottom="1417" w:left="1701" w:header="708" w:footer="708" w:gutter="0"/>
      <w:pgBorders w:offsetFrom="page">
        <w:top w:val="single" w:sz="4" w:space="22"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FC1C1" w14:textId="77777777" w:rsidR="00696932" w:rsidRDefault="00696932" w:rsidP="0057405B">
      <w:pPr>
        <w:spacing w:after="0" w:line="240" w:lineRule="auto"/>
      </w:pPr>
      <w:r>
        <w:separator/>
      </w:r>
    </w:p>
  </w:endnote>
  <w:endnote w:type="continuationSeparator" w:id="0">
    <w:p w14:paraId="4FABD152" w14:textId="77777777" w:rsidR="00696932" w:rsidRDefault="00696932" w:rsidP="00574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51A0" w14:textId="77777777" w:rsidR="00696932" w:rsidRDefault="00696932" w:rsidP="0057405B">
      <w:pPr>
        <w:spacing w:after="0" w:line="240" w:lineRule="auto"/>
      </w:pPr>
      <w:r>
        <w:separator/>
      </w:r>
    </w:p>
  </w:footnote>
  <w:footnote w:type="continuationSeparator" w:id="0">
    <w:p w14:paraId="5F2A0931" w14:textId="77777777" w:rsidR="00696932" w:rsidRDefault="00696932" w:rsidP="00574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D4233" w14:textId="77777777" w:rsidR="0057405B" w:rsidRDefault="0057405B">
    <w:pPr>
      <w:pStyle w:val="Encabezado"/>
    </w:pPr>
    <w:r w:rsidRPr="0057405B">
      <w:rPr>
        <w:noProof/>
      </w:rPr>
      <w:drawing>
        <wp:inline distT="0" distB="0" distL="0" distR="0" wp14:anchorId="5505370F" wp14:editId="441E285E">
          <wp:extent cx="1448002" cy="838317"/>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48002" cy="83831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996E42"/>
    <w:multiLevelType w:val="multilevel"/>
    <w:tmpl w:val="3452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5B"/>
    <w:rsid w:val="001530DD"/>
    <w:rsid w:val="00343A15"/>
    <w:rsid w:val="0057405B"/>
    <w:rsid w:val="00696932"/>
    <w:rsid w:val="00784A0A"/>
    <w:rsid w:val="00ED6E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9F7AD"/>
  <w15:chartTrackingRefBased/>
  <w15:docId w15:val="{B54E49B5-546A-493D-A92B-D67CAC59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57405B"/>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7405B"/>
    <w:rPr>
      <w:rFonts w:ascii="Times New Roman" w:eastAsia="Times New Roman" w:hAnsi="Times New Roman" w:cs="Times New Roman"/>
      <w:b/>
      <w:bCs/>
      <w:sz w:val="27"/>
      <w:szCs w:val="27"/>
      <w:lang w:eastAsia="es-ES"/>
    </w:rPr>
  </w:style>
  <w:style w:type="paragraph" w:styleId="NormalWeb">
    <w:name w:val="Normal (Web)"/>
    <w:basedOn w:val="Normal"/>
    <w:uiPriority w:val="99"/>
    <w:semiHidden/>
    <w:unhideWhenUsed/>
    <w:rsid w:val="0057405B"/>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7405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7405B"/>
  </w:style>
  <w:style w:type="paragraph" w:styleId="Piedepgina">
    <w:name w:val="footer"/>
    <w:basedOn w:val="Normal"/>
    <w:link w:val="PiedepginaCar"/>
    <w:uiPriority w:val="99"/>
    <w:unhideWhenUsed/>
    <w:rsid w:val="0057405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74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52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298</Words>
  <Characters>1641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magreth132@outlook.es</dc:creator>
  <cp:keywords/>
  <dc:description/>
  <cp:lastModifiedBy>usuario</cp:lastModifiedBy>
  <cp:revision>2</cp:revision>
  <dcterms:created xsi:type="dcterms:W3CDTF">2026-03-25T19:33:00Z</dcterms:created>
  <dcterms:modified xsi:type="dcterms:W3CDTF">2026-04-07T17:20:00Z</dcterms:modified>
</cp:coreProperties>
</file>